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FDBE5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158F0AA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2F582269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E7DE287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0F5C9472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0CB8D0A2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3948716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26D141C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6027FA86" w14:textId="2F02D4E6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AE5A1E" wp14:editId="2DC3ED38">
            <wp:extent cx="2362200" cy="1104900"/>
            <wp:effectExtent l="0" t="0" r="0" b="0"/>
            <wp:docPr id="345441548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1548" name="Picture 1" descr="A close-up of a pers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873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A42EB1B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7236D1B" w14:textId="77777777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7E85CF24" w14:textId="0FCFB8D8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</w:rPr>
        <w:t>DATS 6313 Time Series Analysis and Modeling</w:t>
      </w:r>
    </w:p>
    <w:p w14:paraId="0E5F04A0" w14:textId="77777777" w:rsidR="00316C60" w:rsidRP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456BE04B" w14:textId="0D1EAC3F" w:rsid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  <w:r w:rsidRPr="00316C60">
        <w:rPr>
          <w:rFonts w:ascii="Times New Roman" w:hAnsi="Times New Roman" w:cs="Times New Roman"/>
          <w:b/>
          <w:bCs/>
        </w:rPr>
        <w:t>Final Term Project</w:t>
      </w:r>
    </w:p>
    <w:p w14:paraId="128533BD" w14:textId="77777777" w:rsidR="00316C60" w:rsidRPr="00316C60" w:rsidRDefault="00316C60" w:rsidP="00316C60">
      <w:pPr>
        <w:jc w:val="center"/>
        <w:rPr>
          <w:rFonts w:ascii="Times New Roman" w:hAnsi="Times New Roman" w:cs="Times New Roman"/>
          <w:b/>
          <w:bCs/>
        </w:rPr>
      </w:pPr>
    </w:p>
    <w:p w14:paraId="1708E03D" w14:textId="5E2A534A" w:rsidR="00316C60" w:rsidRDefault="00316C60" w:rsidP="00316C60">
      <w:pPr>
        <w:jc w:val="center"/>
        <w:rPr>
          <w:rFonts w:ascii="Times New Roman" w:hAnsi="Times New Roman" w:cs="Times New Roman"/>
          <w:sz w:val="20"/>
          <w:szCs w:val="20"/>
        </w:rPr>
      </w:pPr>
      <w:r w:rsidRPr="00316C60">
        <w:rPr>
          <w:rFonts w:ascii="Times New Roman" w:hAnsi="Times New Roman" w:cs="Times New Roman"/>
          <w:b/>
          <w:bCs/>
          <w:sz w:val="20"/>
          <w:szCs w:val="20"/>
        </w:rPr>
        <w:t>Liang Gao</w:t>
      </w:r>
      <w:r w:rsidRPr="00316C60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C2847A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71670BC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E345087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5249793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F652E42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D1AB3A7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16BD87D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A285E0B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E09E3E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3B8107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97F475A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EDC33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18C851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6502F35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2117D41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385B014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134DF6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D76C5F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A763CC1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3C837C6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ACBA45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B3ED4DE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694626D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F3ED756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32C1770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97F4FCA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CD9747E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80FA43F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84C9448" w14:textId="77777777" w:rsidR="00B01B60" w:rsidRDefault="00B01B60" w:rsidP="00316C6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259059A" w14:textId="0CF69FEC" w:rsidR="00B01B60" w:rsidRDefault="00B01B60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133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 of Content</w:t>
      </w:r>
    </w:p>
    <w:p w14:paraId="7A4B99E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071DD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A59AA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46722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CA9D19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1CC214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5BC10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01B65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F8F6AE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FCEB7C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AABC0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ABF70A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EFF26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EA978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40AEAD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91478C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A39FDE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BBCCBA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25691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3FD57D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969535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CBF6A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5B9BC7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D6AB20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5FF0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D4EF12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7A7F7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FF720A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21791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AA4E66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262FE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EF0CF1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8E55F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8D993" w14:textId="310D31AE" w:rsidR="00C133E7" w:rsidRDefault="00C133E7" w:rsidP="004C60F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Table of figures and tables</w:t>
      </w:r>
    </w:p>
    <w:p w14:paraId="0DB8A41B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D6F057" w14:textId="720F4BC3" w:rsidR="004C60F8" w:rsidRDefault="004C60F8" w:rsidP="004C60F8">
      <w:p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513652">
        <w:rPr>
          <w:rFonts w:ascii="Times New Roman" w:hAnsi="Times New Roman" w:cs="Times New Roman"/>
        </w:rPr>
        <w:t xml:space="preserve">The dataset I chose is </w:t>
      </w:r>
      <w:r w:rsidRPr="00513652">
        <w:rPr>
          <w:rFonts w:ascii="Times New Roman" w:hAnsi="Times New Roman" w:cs="Times New Roman"/>
          <w:color w:val="000000" w:themeColor="text1"/>
        </w:rPr>
        <w:t xml:space="preserve">a 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>weather timeseries dataset. It is made up of many different quantities (e.g., temperature, atmospheric pressure, humidity) and were recorded every 10 minutes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. The original data is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from 1/1/2004 to 12/31/2020. I just chose the data from 1/1/201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8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to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1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>/1/202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1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3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-year) and changed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it 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to </w:t>
      </w:r>
      <w:r w:rsidRPr="00BD032E">
        <w:rPr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hourly data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(use the mea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n</w:t>
      </w:r>
      <w:r w:rsidRPr="0051365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). </w:t>
      </w:r>
    </w:p>
    <w:p w14:paraId="78CF1A09" w14:textId="77777777" w:rsidR="004C60F8" w:rsidRDefault="004C60F8" w:rsidP="004C60F8">
      <w:p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3C26C2B5" w14:textId="0B607C98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After preliminary clean, the shape of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dataset is </w:t>
      </w:r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17545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*22. 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first column is date. </w:t>
      </w:r>
    </w:p>
    <w:p w14:paraId="360861C3" w14:textId="4940855D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4C60F8">
        <w:rPr>
          <w:rFonts w:ascii="Times New Roman" w:hAnsi="Times New Roman" w:cs="Times New Roman"/>
          <w:color w:val="000000" w:themeColor="text1"/>
          <w:shd w:val="clear" w:color="auto" w:fill="FFFFFF"/>
        </w:rPr>
        <w:t>target variable is the</w:t>
      </w:r>
      <w:r w:rsidRPr="006E6B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Temperatrue</w:t>
      </w:r>
      <w:proofErr w:type="spellEnd"/>
      <w:proofErr w:type="gramEnd"/>
    </w:p>
    <w:p w14:paraId="7A9B3EAB" w14:textId="77777777" w:rsidR="004C60F8" w:rsidRPr="006E6BC2" w:rsidRDefault="004C60F8" w:rsidP="004C60F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</w:t>
      </w:r>
      <w:r w:rsidRPr="00C92DA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20 </w:t>
      </w:r>
      <w:r w:rsidRPr="006E6B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numerical features</w:t>
      </w:r>
      <w:r w:rsidRPr="006E6BC2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are: </w:t>
      </w:r>
    </w:p>
    <w:p w14:paraId="30C0153E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p (mbar) - atmospheric pressure. </w:t>
      </w:r>
    </w:p>
    <w:p w14:paraId="53FBAD62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T (</w:t>
      </w:r>
      <w:proofErr w:type="spellStart"/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000000" w:themeColor="text1"/>
          <w:shd w:val="clear" w:color="auto" w:fill="FFFFFF"/>
        </w:rPr>
        <w:t>) - Temperature in Celsius.</w:t>
      </w:r>
    </w:p>
    <w:p w14:paraId="79377BD7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Tpot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(K) - Temperature in Kelvin</w:t>
      </w:r>
    </w:p>
    <w:p w14:paraId="6096CEE1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Tdew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) - Temperature in Celsius relative to humidity</w:t>
      </w:r>
    </w:p>
    <w:p w14:paraId="148B7D9C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rh (%) - Relative Humidity</w:t>
      </w:r>
    </w:p>
    <w:p w14:paraId="465E846A" w14:textId="77777777" w:rsidR="004C60F8" w:rsidRPr="000D1BC5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21"/>
          <w:szCs w:val="21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VPmax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Saturation vapor pressure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饱和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/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最大蒸气压</w:t>
      </w:r>
    </w:p>
    <w:p w14:paraId="330ABFEF" w14:textId="77777777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VPact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Vapor pressure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蒸气压</w:t>
      </w:r>
    </w:p>
    <w:p w14:paraId="3E71FD1B" w14:textId="6805D491" w:rsidR="004C60F8" w:rsidRDefault="004C60F8" w:rsidP="00A26072">
      <w:pPr>
        <w:spacing w:line="276" w:lineRule="auto"/>
        <w:ind w:left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VPdef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(mbar) - Vapor pressure deficit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(</w:t>
      </w:r>
      <w:r w:rsidR="00A26072" w:rsidRPr="00A26072">
        <w:rPr>
          <w:rFonts w:ascii="Times New Roman" w:hAnsi="Times New Roman" w:cs="Times New Roman"/>
          <w:color w:val="202124"/>
          <w:shd w:val="clear" w:color="auto" w:fill="FFFFFF"/>
        </w:rPr>
        <w:t>The difference between the actual vapor pressure and the saturated vapor pressure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)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实际水汽压与饱和水汽压之间的差值</w:t>
      </w:r>
    </w:p>
    <w:p w14:paraId="3607C103" w14:textId="7EC70F14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sh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(g/kg) - Specific 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humidit</w:t>
      </w:r>
      <w:proofErr w:type="spellEnd"/>
      <w:r w:rsidR="00A26072">
        <w:rPr>
          <w:rFonts w:ascii="Times New Roman" w:hAnsi="Times New Roman" w:cs="Times New Roman"/>
          <w:color w:val="202124"/>
          <w:shd w:val="clear" w:color="auto" w:fill="FFFFFF"/>
        </w:rPr>
        <w:t>(</w:t>
      </w:r>
      <w:r w:rsidR="00A26072" w:rsidRPr="00A26072">
        <w:rPr>
          <w:rFonts w:ascii="Times New Roman" w:hAnsi="Times New Roman" w:cs="Times New Roman"/>
          <w:color w:val="202124"/>
          <w:shd w:val="clear" w:color="auto" w:fill="FFFFFF"/>
        </w:rPr>
        <w:t>The mass of water vapor per unit of wet air mass</w:t>
      </w:r>
      <w:r w:rsidR="00A26072">
        <w:rPr>
          <w:rFonts w:ascii="Times New Roman" w:hAnsi="Times New Roman" w:cs="Times New Roman"/>
          <w:color w:val="202124"/>
          <w:shd w:val="clear" w:color="auto" w:fill="FFFFFF"/>
        </w:rPr>
        <w:t>)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单位湿空气质量中水蒸气的质量</w:t>
      </w:r>
    </w:p>
    <w:p w14:paraId="62845F83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H2OC (mmol/mol) - Water vapor concentration</w:t>
      </w:r>
    </w:p>
    <w:p w14:paraId="0B51131D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rho (g/m**3) – Airtight</w:t>
      </w:r>
    </w:p>
    <w:p w14:paraId="4056EFF0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max. 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wv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(m/s) - Maximum wind speed</w:t>
      </w:r>
    </w:p>
    <w:p w14:paraId="623FB110" w14:textId="542723B2" w:rsidR="004C60F8" w:rsidRPr="00BD032E" w:rsidRDefault="004C60F8" w:rsidP="004C60F8">
      <w:pPr>
        <w:spacing w:line="276" w:lineRule="auto"/>
        <w:ind w:left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wd (deg)- Wind direction in degrees</w:t>
      </w:r>
    </w:p>
    <w:p w14:paraId="40789BB6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rain (mm) - The total rainfall depth during a given period, expressed in millimeters (mm).</w:t>
      </w:r>
    </w:p>
    <w:p w14:paraId="6DFA7A58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raining (s) - total time of raining</w:t>
      </w:r>
    </w:p>
    <w:p w14:paraId="3D346B05" w14:textId="5A998D9D" w:rsidR="004C60F8" w:rsidRPr="00A26072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z w:val="8"/>
          <w:szCs w:val="8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SWDR (W/m²)</w:t>
      </w:r>
      <w:r w:rsidRPr="00971140">
        <w:t xml:space="preserve"> </w:t>
      </w:r>
      <w:r w:rsidR="00A26072">
        <w:t xml:space="preserve">- </w:t>
      </w:r>
      <w:r w:rsidRPr="00971140">
        <w:rPr>
          <w:rFonts w:ascii="Times New Roman" w:hAnsi="Times New Roman" w:cs="Times New Roman"/>
          <w:color w:val="202124"/>
          <w:shd w:val="clear" w:color="auto" w:fill="FFFFFF"/>
        </w:rPr>
        <w:t>irradiance of shortwave solar radiation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短波太阳辐射的辐照度</w:t>
      </w:r>
    </w:p>
    <w:p w14:paraId="1EFA6B9F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PAR (µmol/m²/s) - photosynthetically active radiation</w:t>
      </w:r>
      <w:r w:rsidRPr="00A26072">
        <w:rPr>
          <w:rFonts w:ascii="Times New Roman" w:hAnsi="Times New Roman" w:cs="Times New Roman" w:hint="eastAsia"/>
          <w:color w:val="202124"/>
          <w:sz w:val="8"/>
          <w:szCs w:val="8"/>
          <w:shd w:val="clear" w:color="auto" w:fill="FFFFFF"/>
        </w:rPr>
        <w:t>光合作用活性辐射</w:t>
      </w:r>
    </w:p>
    <w:p w14:paraId="07FF6D36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max. PAR (µmol/m²/s)</w:t>
      </w:r>
    </w:p>
    <w:p w14:paraId="6D0D57CD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202124"/>
          <w:shd w:val="clear" w:color="auto" w:fill="FFFFFF"/>
        </w:rPr>
      </w:pP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Tlog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 xml:space="preserve"> (</w:t>
      </w:r>
      <w:proofErr w:type="spellStart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degC</w:t>
      </w:r>
      <w:proofErr w:type="spellEnd"/>
      <w:r w:rsidRPr="00BD032E">
        <w:rPr>
          <w:rFonts w:ascii="Times New Roman" w:hAnsi="Times New Roman" w:cs="Times New Roman"/>
          <w:color w:val="202124"/>
          <w:shd w:val="clear" w:color="auto" w:fill="FFFFFF"/>
        </w:rPr>
        <w:t>)</w:t>
      </w:r>
    </w:p>
    <w:p w14:paraId="33EE539A" w14:textId="77777777" w:rsidR="004C60F8" w:rsidRPr="00BD032E" w:rsidRDefault="004C60F8" w:rsidP="004C60F8">
      <w:pPr>
        <w:spacing w:line="276" w:lineRule="auto"/>
        <w:ind w:firstLine="72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BD032E">
        <w:rPr>
          <w:rFonts w:ascii="Times New Roman" w:hAnsi="Times New Roman" w:cs="Times New Roman"/>
          <w:color w:val="202124"/>
          <w:shd w:val="clear" w:color="auto" w:fill="FFFFFF"/>
        </w:rPr>
        <w:t>CO2 (ppm)</w:t>
      </w:r>
    </w:p>
    <w:p w14:paraId="61BBD05C" w14:textId="77777777" w:rsidR="00C133E7" w:rsidRDefault="00C133E7" w:rsidP="004C60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130AF4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EED9B3" w14:textId="77777777" w:rsid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5EA485" w14:textId="15DA66B9" w:rsidR="00C133E7" w:rsidRDefault="00C133E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0353797" w14:textId="22E1E6BE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 </w:t>
      </w:r>
      <w:r w:rsidRPr="008C24F2">
        <w:rPr>
          <w:rFonts w:ascii="Times New Roman" w:hAnsi="Times New Roman" w:cs="Times New Roman"/>
          <w:b/>
          <w:bCs/>
        </w:rPr>
        <w:t xml:space="preserve">Abstract </w:t>
      </w:r>
    </w:p>
    <w:p w14:paraId="556D97A6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36F7B1F5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6C148061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0912C58B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6655BD1A" w14:textId="77777777" w:rsidR="008C24F2" w:rsidRP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72C8D317" w14:textId="0861F560" w:rsidR="008C24F2" w:rsidRDefault="008C24F2" w:rsidP="008C24F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5. </w:t>
      </w:r>
      <w:r w:rsidRPr="008C24F2">
        <w:rPr>
          <w:rFonts w:ascii="Times New Roman" w:hAnsi="Times New Roman" w:cs="Times New Roman"/>
          <w:b/>
          <w:bCs/>
        </w:rPr>
        <w:t>Introduction</w:t>
      </w:r>
    </w:p>
    <w:p w14:paraId="2D2C865C" w14:textId="77777777" w:rsid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35838F6C" w14:textId="77777777" w:rsidR="008C24F2" w:rsidRDefault="008C24F2" w:rsidP="008C24F2">
      <w:pPr>
        <w:rPr>
          <w:rFonts w:ascii="Times New Roman" w:hAnsi="Times New Roman" w:cs="Times New Roman"/>
          <w:b/>
          <w:bCs/>
        </w:rPr>
      </w:pPr>
    </w:p>
    <w:p w14:paraId="58DBFF3A" w14:textId="77777777" w:rsidR="008C24F2" w:rsidRDefault="008C24F2" w:rsidP="008C2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6.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</w:rPr>
        <w:t xml:space="preserve">Description of the dataset. </w:t>
      </w:r>
    </w:p>
    <w:p w14:paraId="19656850" w14:textId="51590043" w:rsidR="008C24F2" w:rsidRDefault="00DF383F" w:rsidP="008C24F2">
      <w:pPr>
        <w:rPr>
          <w:rFonts w:ascii="Times New Roman" w:hAnsi="Times New Roman" w:cs="Times New Roman"/>
        </w:rPr>
      </w:pPr>
      <w:r w:rsidRPr="00DF383F">
        <w:rPr>
          <w:rFonts w:ascii="Times New Roman" w:hAnsi="Times New Roman" w:cs="Times New Roman"/>
        </w:rPr>
        <w:drawing>
          <wp:inline distT="0" distB="0" distL="0" distR="0" wp14:anchorId="5E6BE394" wp14:editId="56F43F2C">
            <wp:extent cx="5943600" cy="2971800"/>
            <wp:effectExtent l="0" t="0" r="0" b="0"/>
            <wp:docPr id="555621926" name="Picture 1" descr="A blue lin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21926" name="Picture 1" descr="A blue line graph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E3A0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684F37CE" w14:textId="2C29A5DA" w:rsidR="00EF561E" w:rsidRDefault="00DF383F" w:rsidP="008C24F2">
      <w:pPr>
        <w:rPr>
          <w:rFonts w:ascii="Times New Roman" w:hAnsi="Times New Roman" w:cs="Times New Roman" w:hint="eastAsia"/>
        </w:rPr>
      </w:pPr>
      <w:r w:rsidRPr="00DF383F">
        <w:rPr>
          <w:rFonts w:ascii="Times New Roman" w:hAnsi="Times New Roman" w:cs="Times New Roman"/>
        </w:rPr>
        <w:drawing>
          <wp:inline distT="0" distB="0" distL="0" distR="0" wp14:anchorId="54CC69D2" wp14:editId="41047E06">
            <wp:extent cx="4064000" cy="3048000"/>
            <wp:effectExtent l="0" t="0" r="0" b="0"/>
            <wp:docPr id="58436980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69800" name="Picture 1" descr="A graph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B039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14CD8884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54D6AEE8" w14:textId="03C1B8A1" w:rsidR="00EF561E" w:rsidRDefault="00EF561E" w:rsidP="008C24F2">
      <w:pPr>
        <w:rPr>
          <w:rFonts w:ascii="Times New Roman" w:hAnsi="Times New Roman" w:cs="Times New Roman"/>
        </w:rPr>
      </w:pPr>
      <w:r w:rsidRPr="00EF561E">
        <w:rPr>
          <w:rFonts w:ascii="Times New Roman" w:hAnsi="Times New Roman" w:cs="Times New Roman"/>
          <w:noProof/>
        </w:rPr>
        <w:drawing>
          <wp:inline distT="0" distB="0" distL="0" distR="0" wp14:anchorId="39D4A8E5" wp14:editId="0B34D4A2">
            <wp:extent cx="5064369" cy="4220308"/>
            <wp:effectExtent l="0" t="0" r="3175" b="0"/>
            <wp:docPr id="535360303" name="Picture 1" descr="A graph with numbers and a number of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60303" name="Picture 1" descr="A graph with numbers and a number of lette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0580" cy="42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80B9" w14:textId="77777777" w:rsidR="00DF383F" w:rsidRDefault="00DF383F" w:rsidP="008C24F2">
      <w:pPr>
        <w:rPr>
          <w:rFonts w:ascii="Times New Roman" w:hAnsi="Times New Roman" w:cs="Times New Roman"/>
        </w:rPr>
      </w:pPr>
    </w:p>
    <w:p w14:paraId="6B18FEC5" w14:textId="38F2B48B" w:rsidR="00DF383F" w:rsidRDefault="00DF383F" w:rsidP="008C24F2">
      <w:pPr>
        <w:rPr>
          <w:rFonts w:ascii="Times New Roman" w:hAnsi="Times New Roman" w:cs="Times New Roman"/>
        </w:rPr>
      </w:pPr>
      <w:r w:rsidRPr="00DF383F">
        <w:rPr>
          <w:rFonts w:ascii="Times New Roman" w:hAnsi="Times New Roman" w:cs="Times New Roman"/>
        </w:rPr>
        <w:drawing>
          <wp:inline distT="0" distB="0" distL="0" distR="0" wp14:anchorId="79BF5D67" wp14:editId="3D6F371F">
            <wp:extent cx="1676400" cy="279400"/>
            <wp:effectExtent l="0" t="0" r="0" b="0"/>
            <wp:docPr id="101938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81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D1D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7727EEF1" w14:textId="5104372D" w:rsidR="00EF561E" w:rsidRDefault="00DF383F" w:rsidP="008C24F2">
      <w:pPr>
        <w:rPr>
          <w:rFonts w:ascii="Times New Roman" w:hAnsi="Times New Roman" w:cs="Times New Roman"/>
        </w:rPr>
      </w:pPr>
      <w:r w:rsidRPr="00DF383F">
        <w:rPr>
          <w:rFonts w:ascii="Times New Roman" w:hAnsi="Times New Roman" w:cs="Times New Roman"/>
        </w:rPr>
        <w:drawing>
          <wp:inline distT="0" distB="0" distL="0" distR="0" wp14:anchorId="29C58B8C" wp14:editId="1A87374E">
            <wp:extent cx="4064000" cy="3048000"/>
            <wp:effectExtent l="0" t="0" r="0" b="0"/>
            <wp:docPr id="1927810768" name="Picture 1" descr="A line graph of different types of wa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10768" name="Picture 1" descr="A line graph of different types of wave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99C9" w14:textId="163F8CAA" w:rsidR="00EF561E" w:rsidRDefault="00EF561E" w:rsidP="008C24F2">
      <w:pPr>
        <w:rPr>
          <w:rFonts w:ascii="Times New Roman" w:hAnsi="Times New Roman" w:cs="Times New Roman"/>
        </w:rPr>
      </w:pPr>
    </w:p>
    <w:p w14:paraId="114A6FA0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3FE258A1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7560D82D" w14:textId="77777777" w:rsidR="00DF383F" w:rsidRDefault="00DF383F" w:rsidP="008C24F2">
      <w:pPr>
        <w:rPr>
          <w:rFonts w:ascii="Times New Roman" w:hAnsi="Times New Roman" w:cs="Times New Roman"/>
          <w:b/>
          <w:bCs/>
        </w:rPr>
      </w:pPr>
      <w:r w:rsidRPr="00DF383F">
        <w:rPr>
          <w:rFonts w:ascii="Times New Roman" w:hAnsi="Times New Roman" w:cs="Times New Roman"/>
          <w:b/>
          <w:bCs/>
        </w:rPr>
        <w:t>The strength of trend for this data set is 94.03%</w:t>
      </w:r>
    </w:p>
    <w:p w14:paraId="3B0F7B0E" w14:textId="6F985570" w:rsidR="00EF561E" w:rsidRPr="00EF561E" w:rsidRDefault="00DF383F" w:rsidP="008C24F2">
      <w:pPr>
        <w:rPr>
          <w:rFonts w:ascii="Times New Roman" w:hAnsi="Times New Roman" w:cs="Times New Roman"/>
          <w:b/>
          <w:bCs/>
        </w:rPr>
      </w:pPr>
      <w:r w:rsidRPr="00DF383F">
        <w:rPr>
          <w:rFonts w:ascii="Times New Roman" w:hAnsi="Times New Roman" w:cs="Times New Roman"/>
          <w:b/>
          <w:bCs/>
        </w:rPr>
        <w:t xml:space="preserve">The strength of seasonality for this data set </w:t>
      </w:r>
      <w:proofErr w:type="gramStart"/>
      <w:r w:rsidRPr="00DF383F">
        <w:rPr>
          <w:rFonts w:ascii="Times New Roman" w:hAnsi="Times New Roman" w:cs="Times New Roman"/>
          <w:b/>
          <w:bCs/>
        </w:rPr>
        <w:t>is  73.54</w:t>
      </w:r>
      <w:proofErr w:type="gramEnd"/>
      <w:r w:rsidRPr="00DF383F">
        <w:rPr>
          <w:rFonts w:ascii="Times New Roman" w:hAnsi="Times New Roman" w:cs="Times New Roman"/>
          <w:b/>
          <w:bCs/>
        </w:rPr>
        <w:t>%</w:t>
      </w:r>
    </w:p>
    <w:p w14:paraId="5E9EC043" w14:textId="77777777" w:rsidR="00EF561E" w:rsidRDefault="00EF561E" w:rsidP="008C24F2">
      <w:pPr>
        <w:rPr>
          <w:rFonts w:ascii="Times New Roman" w:hAnsi="Times New Roman" w:cs="Times New Roman"/>
        </w:rPr>
      </w:pPr>
    </w:p>
    <w:p w14:paraId="071B2FB8" w14:textId="77777777" w:rsidR="008C24F2" w:rsidRDefault="008C24F2" w:rsidP="008C24F2">
      <w:pPr>
        <w:rPr>
          <w:rFonts w:ascii="Times New Roman" w:hAnsi="Times New Roman" w:cs="Times New Roman"/>
        </w:rPr>
      </w:pPr>
    </w:p>
    <w:p w14:paraId="7C53D7F8" w14:textId="77777777" w:rsidR="008C24F2" w:rsidRDefault="008C24F2" w:rsidP="008C2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7. Stationarity </w:t>
      </w:r>
    </w:p>
    <w:p w14:paraId="5AC8EA08" w14:textId="17B98AEB" w:rsidR="008C24F2" w:rsidRDefault="00DF383F" w:rsidP="008C24F2">
      <w:pPr>
        <w:rPr>
          <w:rFonts w:ascii="Times New Roman" w:hAnsi="Times New Roman" w:cs="Times New Roman"/>
        </w:rPr>
      </w:pPr>
      <w:r w:rsidRPr="00DF383F">
        <w:rPr>
          <w:rFonts w:ascii="Times New Roman" w:hAnsi="Times New Roman" w:cs="Times New Roman"/>
        </w:rPr>
        <w:drawing>
          <wp:inline distT="0" distB="0" distL="0" distR="0" wp14:anchorId="4413164A" wp14:editId="2B4AE236">
            <wp:extent cx="5080000" cy="4445000"/>
            <wp:effectExtent l="0" t="0" r="0" b="0"/>
            <wp:docPr id="8991981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981" name="Picture 1" descr="A graph of a line graph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9655" w14:textId="42039D8E" w:rsidR="004C60F8" w:rsidRDefault="004C60F8" w:rsidP="008C24F2">
      <w:pPr>
        <w:rPr>
          <w:rFonts w:ascii="Times New Roman" w:hAnsi="Times New Roman" w:cs="Times New Roman"/>
        </w:rPr>
      </w:pPr>
      <w:r w:rsidRPr="004C60F8">
        <w:rPr>
          <w:rFonts w:ascii="Times New Roman" w:hAnsi="Times New Roman" w:cs="Times New Roman"/>
          <w:noProof/>
        </w:rPr>
        <w:drawing>
          <wp:inline distT="0" distB="0" distL="0" distR="0" wp14:anchorId="3FEE2863" wp14:editId="2E90345C">
            <wp:extent cx="1320800" cy="876300"/>
            <wp:effectExtent l="0" t="0" r="0" b="0"/>
            <wp:docPr id="1053398369" name="Picture 1" descr="A white background with number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8369" name="Picture 1" descr="A white background with numbers and a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</w:t>
      </w:r>
      <w:r w:rsidRPr="004C60F8">
        <w:rPr>
          <w:rFonts w:ascii="Times New Roman" w:hAnsi="Times New Roman" w:cs="Times New Roman"/>
          <w:noProof/>
        </w:rPr>
        <w:drawing>
          <wp:inline distT="0" distB="0" distL="0" distR="0" wp14:anchorId="1FC01F90" wp14:editId="28879C06">
            <wp:extent cx="1828800" cy="990600"/>
            <wp:effectExtent l="0" t="0" r="0" b="0"/>
            <wp:docPr id="17440079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07951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89F7" w14:textId="704A0BE6" w:rsidR="00C133E7" w:rsidRDefault="00C133E7" w:rsidP="008C24F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77C1815" w14:textId="77777777" w:rsidR="00D80D6A" w:rsidRDefault="00D80D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10. </w:t>
      </w:r>
    </w:p>
    <w:p w14:paraId="0AF85125" w14:textId="25738A2F" w:rsidR="00D80D6A" w:rsidRDefault="00585D7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85D79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C89045D" wp14:editId="0F795514">
            <wp:extent cx="3136900" cy="863600"/>
            <wp:effectExtent l="0" t="0" r="0" b="0"/>
            <wp:docPr id="1021738717" name="Picture 1" descr="A number and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38717" name="Picture 1" descr="A number and numbe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BD50" w14:textId="77777777" w:rsidR="00D80D6A" w:rsidRDefault="00D80D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81671C" w14:textId="16EFF4B5" w:rsidR="00585D79" w:rsidRDefault="00585D79">
      <w:pPr>
        <w:rPr>
          <w:rFonts w:ascii="Times New Roman" w:hAnsi="Times New Roman" w:cs="Times New Roman"/>
        </w:rPr>
      </w:pPr>
      <w:r w:rsidRPr="00585D79">
        <w:rPr>
          <w:rFonts w:ascii="Times New Roman" w:hAnsi="Times New Roman" w:cs="Times New Roman"/>
        </w:rPr>
        <w:t xml:space="preserve">Condition number is </w:t>
      </w:r>
      <w:r w:rsidRPr="00585D79">
        <w:rPr>
          <w:rFonts w:ascii="Times New Roman" w:hAnsi="Times New Roman" w:cs="Times New Roman"/>
        </w:rPr>
        <w:t>1409780.69.</w:t>
      </w:r>
    </w:p>
    <w:p w14:paraId="121F5424" w14:textId="77777777" w:rsidR="00585D79" w:rsidRDefault="00585D79">
      <w:pPr>
        <w:rPr>
          <w:rFonts w:ascii="Times New Roman" w:hAnsi="Times New Roman" w:cs="Times New Roman"/>
        </w:rPr>
      </w:pPr>
    </w:p>
    <w:p w14:paraId="186118FC" w14:textId="77777777" w:rsidR="00585D79" w:rsidRDefault="00585D79">
      <w:pPr>
        <w:rPr>
          <w:rFonts w:ascii="Times New Roman" w:hAnsi="Times New Roman" w:cs="Times New Roman" w:hint="eastAsia"/>
        </w:rPr>
      </w:pPr>
    </w:p>
    <w:p w14:paraId="017074FA" w14:textId="425D58AA" w:rsidR="00C133E7" w:rsidRPr="00585D79" w:rsidRDefault="00C133E7">
      <w:pPr>
        <w:rPr>
          <w:rFonts w:ascii="Times New Roman" w:hAnsi="Times New Roman" w:cs="Times New Roman"/>
        </w:rPr>
      </w:pPr>
      <w:r w:rsidRPr="00585D79">
        <w:rPr>
          <w:rFonts w:ascii="Times New Roman" w:hAnsi="Times New Roman" w:cs="Times New Roman"/>
        </w:rPr>
        <w:br w:type="page"/>
      </w:r>
    </w:p>
    <w:p w14:paraId="1FB65FB8" w14:textId="77777777" w:rsidR="00C133E7" w:rsidRPr="00C133E7" w:rsidRDefault="00C133E7" w:rsidP="00B01B6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C133E7" w:rsidRPr="00C1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8244E5"/>
    <w:multiLevelType w:val="hybridMultilevel"/>
    <w:tmpl w:val="457C3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30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C60"/>
    <w:rsid w:val="002C1CEA"/>
    <w:rsid w:val="00316C60"/>
    <w:rsid w:val="004779E4"/>
    <w:rsid w:val="004C60F8"/>
    <w:rsid w:val="00585D79"/>
    <w:rsid w:val="00714B7E"/>
    <w:rsid w:val="00776C02"/>
    <w:rsid w:val="00814589"/>
    <w:rsid w:val="008C24F2"/>
    <w:rsid w:val="00A26072"/>
    <w:rsid w:val="00B01B60"/>
    <w:rsid w:val="00C133E7"/>
    <w:rsid w:val="00D80D6A"/>
    <w:rsid w:val="00DF383F"/>
    <w:rsid w:val="00EF561E"/>
    <w:rsid w:val="00FB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B4961D"/>
  <w15:chartTrackingRefBased/>
  <w15:docId w15:val="{92098B50-D079-204F-AE44-054939DD7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60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Gao, Liang</dc:creator>
  <cp:keywords/>
  <dc:description/>
  <cp:lastModifiedBy>Gao, Liang</cp:lastModifiedBy>
  <cp:revision>9</cp:revision>
  <dcterms:created xsi:type="dcterms:W3CDTF">2023-10-23T19:13:00Z</dcterms:created>
  <dcterms:modified xsi:type="dcterms:W3CDTF">2023-12-03T14:10:00Z</dcterms:modified>
</cp:coreProperties>
</file>